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DC736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6905123" w14:textId="77777777" w:rsidR="00D53915" w:rsidRDefault="00D5391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985828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 xml:space="preserve">ASCHL Bodenwanne </w:t>
      </w:r>
      <w:r w:rsidR="00D53915">
        <w:rPr>
          <w:rFonts w:ascii="Arial" w:hAnsi="Arial" w:cs="Arial"/>
          <w:b/>
          <w:bCs/>
          <w:color w:val="005B9D"/>
          <w:sz w:val="24"/>
          <w:szCs w:val="24"/>
        </w:rPr>
        <w:t>BW2</w:t>
      </w:r>
      <w:r w:rsidR="00A419EA">
        <w:rPr>
          <w:rFonts w:ascii="Arial" w:hAnsi="Arial" w:cs="Arial"/>
          <w:b/>
          <w:bCs/>
          <w:color w:val="005B9D"/>
          <w:sz w:val="24"/>
          <w:szCs w:val="24"/>
        </w:rPr>
        <w:t>A</w:t>
      </w:r>
      <w:r w:rsidR="002749E8">
        <w:rPr>
          <w:rFonts w:ascii="Arial" w:hAnsi="Arial" w:cs="Arial"/>
          <w:b/>
          <w:bCs/>
          <w:color w:val="005B9D"/>
          <w:sz w:val="24"/>
          <w:szCs w:val="24"/>
        </w:rPr>
        <w:t>-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00x</w:t>
      </w:r>
      <w:r w:rsidR="00AD0DDF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 KO</w:t>
      </w:r>
    </w:p>
    <w:p w14:paraId="01EE6F6F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Bodenwanne aus Edelstahl 1.4301 (V2A) oder 1.4571 (V4A), sichtbare Teile geschliffen,</w:t>
      </w:r>
    </w:p>
    <w:p w14:paraId="3335B3B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oberer Rand umlaufend abgekantet, mit Maueranker, höhenverstellbare Stellfüße,</w:t>
      </w:r>
    </w:p>
    <w:p w14:paraId="2E3D3F4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antibakterielle Hygieneform für einfache Reinigung,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kpl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. im Tauchbad gebeizt und passiviert,</w:t>
      </w:r>
    </w:p>
    <w:p w14:paraId="7EB0E9DE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>Klebeflansch 50 mm breit, 15 mm unter fertiger Fußbodenoberkante umlaufend,</w:t>
      </w:r>
    </w:p>
    <w:p w14:paraId="6408E58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Rostauflagehöhe: 25 mm, Wassereinlaufbreite: </w:t>
      </w:r>
      <w:r w:rsidR="002B482A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50 x </w:t>
      </w:r>
      <w:r w:rsidR="00AD0DDF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50 mm (0,42 m²),</w:t>
      </w:r>
    </w:p>
    <w:p w14:paraId="44596971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Außenabmessungen: 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00 x </w:t>
      </w:r>
      <w:r w:rsidR="00AD0DDF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 mm</w:t>
      </w:r>
    </w:p>
    <w:p w14:paraId="352EFD40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</w:t>
      </w:r>
      <w:r w:rsidR="00D53915">
        <w:rPr>
          <w:rFonts w:ascii="Arial" w:hAnsi="Arial" w:cs="Arial"/>
          <w:color w:val="000000"/>
          <w:sz w:val="18"/>
          <w:szCs w:val="18"/>
        </w:rPr>
        <w:t>W2A</w:t>
      </w:r>
      <w:r w:rsidRPr="00D53915">
        <w:rPr>
          <w:rFonts w:ascii="Arial" w:hAnsi="Arial" w:cs="Arial"/>
          <w:color w:val="000000"/>
          <w:sz w:val="18"/>
          <w:szCs w:val="18"/>
        </w:rPr>
        <w:t>0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00X</w:t>
      </w:r>
      <w:r w:rsidR="00AD0DDF">
        <w:rPr>
          <w:rFonts w:ascii="Arial" w:hAnsi="Arial" w:cs="Arial"/>
          <w:color w:val="000000"/>
          <w:sz w:val="18"/>
          <w:szCs w:val="18"/>
        </w:rPr>
        <w:t>10</w:t>
      </w:r>
      <w:r w:rsidRPr="00D53915">
        <w:rPr>
          <w:rFonts w:ascii="Arial" w:hAnsi="Arial" w:cs="Arial"/>
          <w:color w:val="000000"/>
          <w:sz w:val="18"/>
          <w:szCs w:val="18"/>
        </w:rPr>
        <w:t>00KO</w:t>
      </w:r>
    </w:p>
    <w:p w14:paraId="66B65AFC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</w:pPr>
    </w:p>
    <w:p w14:paraId="7CCD7479" w14:textId="77777777" w:rsidR="00CF44D1" w:rsidRDefault="003D2992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 w:rsidRPr="00CF44D1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  <w:r w:rsidRPr="00CF44D1">
        <w:rPr>
          <w:rFonts w:ascii="Arial" w:hAnsi="Arial" w:cs="Arial"/>
          <w:color w:val="000000"/>
        </w:rPr>
        <w:t xml:space="preserve"> </w:t>
      </w:r>
      <w:r w:rsidR="00CF44D1" w:rsidRPr="00CF44D1">
        <w:rPr>
          <w:rFonts w:ascii="Arial" w:hAnsi="Arial" w:cs="Arial"/>
          <w:color w:val="000000"/>
        </w:rPr>
        <w:br/>
      </w:r>
    </w:p>
    <w:p w14:paraId="70FA3A9E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 (Randverstärkung Kunstharz) </w:t>
      </w:r>
    </w:p>
    <w:p w14:paraId="4AA7B88F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RVM (Randverstärkung Vollmaterial) </w:t>
      </w:r>
    </w:p>
    <w:p w14:paraId="1F6014DA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FW</w:t>
      </w:r>
      <w:r w:rsidR="00CF44D1"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 </w:t>
      </w: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(Fliesenanschlusswinkel) </w:t>
      </w:r>
    </w:p>
    <w:p w14:paraId="440CACF0" w14:textId="77777777" w:rsid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 xml:space="preserve">2mm (Blechstärke 2 mm) </w:t>
      </w:r>
    </w:p>
    <w:p w14:paraId="35534071" w14:textId="77777777" w:rsidR="003D2992" w:rsidRPr="00CF44D1" w:rsidRDefault="003D2992" w:rsidP="00CF44D1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720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CF44D1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(Material V4A)</w:t>
      </w:r>
    </w:p>
    <w:p w14:paraId="55DBECF1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25FAB73F" w14:textId="77777777" w:rsidR="004A63CA" w:rsidRPr="004A63CA" w:rsidRDefault="004A63CA" w:rsidP="004A63CA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 w:rsidRPr="004A63CA"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BAB92A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026AC6C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6B18035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629023F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EC12CE6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3E44FCA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48D5E93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Website: </w:t>
      </w:r>
      <w:r>
        <w:rPr>
          <w:rFonts w:ascii="Arial" w:hAnsi="Arial" w:cs="Arial"/>
          <w:color w:val="0000FF"/>
          <w:sz w:val="18"/>
          <w:szCs w:val="18"/>
        </w:rPr>
        <w:t>www.aschl-edelstahl.com</w:t>
      </w:r>
    </w:p>
    <w:p w14:paraId="51611EAD" w14:textId="77777777" w:rsidR="006A4421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15E2AD10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4160CF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CFC2484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011AC0E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1024F3B" w14:textId="77777777" w:rsidR="00675C05" w:rsidRDefault="00675C05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0A6627B" w14:textId="77777777" w:rsidR="00675C05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Gitterrost zu Bodenwanne</w:t>
      </w:r>
    </w:p>
    <w:p w14:paraId="5A1CB3D7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A2C30ED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>
        <w:rPr>
          <w:rFonts w:ascii="Arial" w:hAnsi="Arial" w:cs="Arial"/>
          <w:b/>
          <w:bCs/>
          <w:color w:val="005B9D"/>
          <w:sz w:val="24"/>
          <w:szCs w:val="24"/>
        </w:rPr>
        <w:t>ASCHL 30/30/25/2 Gitterrost BOWAA</w:t>
      </w:r>
      <w:r w:rsidR="002B482A">
        <w:rPr>
          <w:rFonts w:ascii="Arial" w:hAnsi="Arial" w:cs="Arial"/>
          <w:b/>
          <w:bCs/>
          <w:color w:val="005B9D"/>
          <w:sz w:val="24"/>
          <w:szCs w:val="24"/>
        </w:rPr>
        <w:t>5</w:t>
      </w:r>
      <w:r>
        <w:rPr>
          <w:rFonts w:ascii="Arial" w:hAnsi="Arial" w:cs="Arial"/>
          <w:b/>
          <w:bCs/>
          <w:color w:val="005B9D"/>
          <w:sz w:val="24"/>
          <w:szCs w:val="24"/>
        </w:rPr>
        <w:t>00/</w:t>
      </w:r>
      <w:r w:rsidR="005C4903">
        <w:rPr>
          <w:rFonts w:ascii="Arial" w:hAnsi="Arial" w:cs="Arial"/>
          <w:b/>
          <w:bCs/>
          <w:color w:val="005B9D"/>
          <w:sz w:val="24"/>
          <w:szCs w:val="24"/>
        </w:rPr>
        <w:t>10</w:t>
      </w:r>
      <w:r>
        <w:rPr>
          <w:rFonts w:ascii="Arial" w:hAnsi="Arial" w:cs="Arial"/>
          <w:b/>
          <w:bCs/>
          <w:color w:val="005B9D"/>
          <w:sz w:val="24"/>
          <w:szCs w:val="24"/>
        </w:rPr>
        <w:t>00</w:t>
      </w:r>
    </w:p>
    <w:p w14:paraId="2C5DA434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Pressrost aus Edelstahl 1.4301, Maschenweite 30/30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25/2 mm,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Tragstab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 über</w:t>
      </w:r>
    </w:p>
    <w:p w14:paraId="1F7129E5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kurzes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Rostmaß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, gebeizt und passiviert, Einfachrutschhemmung im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Füllstab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,</w:t>
      </w:r>
    </w:p>
    <w:p w14:paraId="53610936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Abm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 xml:space="preserve">.: </w:t>
      </w:r>
      <w:r w:rsidR="002B482A">
        <w:rPr>
          <w:rFonts w:ascii="Arial" w:hAnsi="Arial" w:cs="Arial"/>
          <w:color w:val="000000"/>
          <w:sz w:val="18"/>
          <w:szCs w:val="18"/>
        </w:rPr>
        <w:t>4</w:t>
      </w:r>
      <w:r w:rsidRPr="00D53915">
        <w:rPr>
          <w:rFonts w:ascii="Arial" w:hAnsi="Arial" w:cs="Arial"/>
          <w:color w:val="000000"/>
          <w:sz w:val="18"/>
          <w:szCs w:val="18"/>
        </w:rPr>
        <w:t xml:space="preserve">47 x </w:t>
      </w:r>
      <w:r w:rsidR="00AD0DDF">
        <w:rPr>
          <w:rFonts w:ascii="Arial" w:hAnsi="Arial" w:cs="Arial"/>
          <w:color w:val="000000"/>
          <w:sz w:val="18"/>
          <w:szCs w:val="18"/>
        </w:rPr>
        <w:t>9</w:t>
      </w:r>
      <w:r w:rsidRPr="00D53915">
        <w:rPr>
          <w:rFonts w:ascii="Arial" w:hAnsi="Arial" w:cs="Arial"/>
          <w:color w:val="000000"/>
          <w:sz w:val="18"/>
          <w:szCs w:val="18"/>
        </w:rPr>
        <w:t>47 mm</w:t>
      </w:r>
    </w:p>
    <w:p w14:paraId="4CAB4059" w14:textId="77777777" w:rsidR="003D2992" w:rsidRPr="00D53915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 w:rsidRPr="00D53915">
        <w:rPr>
          <w:rFonts w:ascii="Arial" w:hAnsi="Arial" w:cs="Arial"/>
          <w:color w:val="000000"/>
          <w:sz w:val="18"/>
          <w:szCs w:val="18"/>
        </w:rPr>
        <w:t xml:space="preserve">Artikel </w:t>
      </w:r>
      <w:proofErr w:type="spellStart"/>
      <w:r w:rsidRPr="00D53915">
        <w:rPr>
          <w:rFonts w:ascii="Arial" w:hAnsi="Arial" w:cs="Arial"/>
          <w:color w:val="000000"/>
          <w:sz w:val="18"/>
          <w:szCs w:val="18"/>
        </w:rPr>
        <w:t>Nr</w:t>
      </w:r>
      <w:proofErr w:type="spellEnd"/>
      <w:r w:rsidRPr="00D53915">
        <w:rPr>
          <w:rFonts w:ascii="Arial" w:hAnsi="Arial" w:cs="Arial"/>
          <w:color w:val="000000"/>
          <w:sz w:val="18"/>
          <w:szCs w:val="18"/>
        </w:rPr>
        <w:t>: BOWAA0</w:t>
      </w:r>
      <w:r w:rsidR="002B482A">
        <w:rPr>
          <w:rFonts w:ascii="Arial" w:hAnsi="Arial" w:cs="Arial"/>
          <w:color w:val="000000"/>
          <w:sz w:val="18"/>
          <w:szCs w:val="18"/>
        </w:rPr>
        <w:t>5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  <w:r w:rsidR="00AD0DDF">
        <w:rPr>
          <w:rFonts w:ascii="Arial" w:hAnsi="Arial" w:cs="Arial"/>
          <w:color w:val="000000"/>
          <w:sz w:val="18"/>
          <w:szCs w:val="18"/>
        </w:rPr>
        <w:t>x10</w:t>
      </w:r>
      <w:r w:rsidRPr="00D53915">
        <w:rPr>
          <w:rFonts w:ascii="Arial" w:hAnsi="Arial" w:cs="Arial"/>
          <w:color w:val="000000"/>
          <w:sz w:val="18"/>
          <w:szCs w:val="18"/>
        </w:rPr>
        <w:t>00</w:t>
      </w:r>
    </w:p>
    <w:p w14:paraId="60D0671A" w14:textId="77777777" w:rsidR="00CF44D1" w:rsidRDefault="00CF44D1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3CA9B02" w14:textId="77777777" w:rsidR="007618E3" w:rsidRDefault="007618E3" w:rsidP="00761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29D90EA7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0713E3E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11BCAF9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2467E0F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55EE9DB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453E3952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7F29D28E" w14:textId="77777777" w:rsidR="003D2992" w:rsidRDefault="003D2992" w:rsidP="003D2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27F94A4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375FF36" w14:textId="77777777" w:rsidR="003D2992" w:rsidRDefault="003D2992" w:rsidP="003D2992"/>
    <w:p w14:paraId="10CCBE32" w14:textId="77777777" w:rsidR="00675C05" w:rsidRDefault="00675C05" w:rsidP="003D2992"/>
    <w:p w14:paraId="19A94D39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</w:pPr>
    </w:p>
    <w:p w14:paraId="0F043B02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0587127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BF9AC33" w14:textId="77777777" w:rsidR="00D53915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45001DC" w14:textId="77777777" w:rsidR="003D2992" w:rsidRDefault="00CF44D1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  <w:r w:rsidRPr="00CF44D1">
        <w:rPr>
          <w:rFonts w:ascii="Arial" w:hAnsi="Arial" w:cs="Arial"/>
          <w:b/>
          <w:bCs/>
          <w:color w:val="005B9D"/>
          <w:sz w:val="24"/>
          <w:szCs w:val="24"/>
        </w:rPr>
        <w:t>Bodenablaufvarianten zu Bodenwanne</w:t>
      </w:r>
    </w:p>
    <w:p w14:paraId="4C642CE3" w14:textId="77777777" w:rsidR="00D53915" w:rsidRPr="00CF44D1" w:rsidRDefault="00D53915" w:rsidP="00CF44D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3A1AE3BF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349FE3B7" w14:textId="77777777" w:rsidR="00675C05" w:rsidRPr="003D2992" w:rsidRDefault="00675C05" w:rsidP="00675C05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4EFA856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2919E8AD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68EB3A2" w14:textId="77777777" w:rsidR="007618E3" w:rsidRDefault="007618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B66BA01" w14:textId="77777777" w:rsidR="007618E3" w:rsidRDefault="007618E3" w:rsidP="00761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1E8052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D1B211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04D1E48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0338A8B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2FAE667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509E2DE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5F54417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E5FB1A5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82ECAC0" w14:textId="77777777" w:rsidR="00675C05" w:rsidRDefault="00675C05" w:rsidP="00675C05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3625105A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6F1160D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3,9 l/sec.</w:t>
      </w:r>
    </w:p>
    <w:p w14:paraId="29E7C3E5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3B52F37F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785417AA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59EB6812" w14:textId="77777777" w:rsidR="007618E3" w:rsidRDefault="007618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77A34FC" w14:textId="77777777" w:rsidR="007618E3" w:rsidRDefault="007618E3" w:rsidP="00761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6525BE7E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7409D98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8EA6C7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44F6D5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46227C3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3404537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25032EB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0623C939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25EB3FAA" w14:textId="77777777" w:rsidR="003D2992" w:rsidRDefault="003D2992" w:rsidP="003D2992">
      <w:pPr>
        <w:spacing w:before="90" w:after="100" w:afterAutospacing="1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p w14:paraId="4CF619D3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8498EE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8FC89F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B4686B9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BAB62E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8FE80A7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669A51BE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WG2-ESS</w:t>
      </w:r>
      <w:r>
        <w:rPr>
          <w:rFonts w:ascii="Arial" w:hAnsi="Arial" w:cs="Arial"/>
          <w:b/>
          <w:bCs/>
          <w:color w:val="005B9D"/>
          <w:sz w:val="24"/>
          <w:szCs w:val="24"/>
        </w:rPr>
        <w:t>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senkrecht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3,2 l/sec.</w:t>
      </w:r>
    </w:p>
    <w:p w14:paraId="493EE660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0D18D07D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0C02F633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3FDA743C" w14:textId="77777777" w:rsidR="007618E3" w:rsidRDefault="007618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051537A" w14:textId="77777777" w:rsidR="007618E3" w:rsidRDefault="007618E3" w:rsidP="00761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1CD148C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3E2368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3852243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4244500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51BE4A7F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C3CC7F3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2CF78A4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C53EA5E" w14:textId="77777777" w:rsidR="00D53915" w:rsidRPr="00D53915" w:rsidRDefault="00675C05" w:rsidP="003D299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7A52FA3A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5C567A5B" w14:textId="77777777" w:rsidR="00D53915" w:rsidRDefault="00D5391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CA0D57D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100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100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412B13D9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2CA533FD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58C847AD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23810C69" w14:textId="77777777" w:rsidR="007618E3" w:rsidRDefault="007618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556CDE1A" w14:textId="77777777" w:rsidR="007618E3" w:rsidRDefault="007618E3" w:rsidP="00761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4640081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183D90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5A2A1751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1BCD719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338B8EAA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0BECDD50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18F2F97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3C5914EF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4084F256" w14:textId="77777777" w:rsidR="00675C05" w:rsidRDefault="00675C05" w:rsidP="003D2992">
      <w:r>
        <w:br/>
      </w:r>
    </w:p>
    <w:p w14:paraId="47519B18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0B7B6FF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42F40ED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27EAC692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74D08ECD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00033E6B" w14:textId="77777777" w:rsidR="00675C05" w:rsidRDefault="00675C05" w:rsidP="003D2992">
      <w:pPr>
        <w:rPr>
          <w:rFonts w:ascii="Arial" w:hAnsi="Arial" w:cs="Arial"/>
          <w:b/>
          <w:bCs/>
          <w:color w:val="005B9D"/>
          <w:sz w:val="24"/>
          <w:szCs w:val="24"/>
        </w:rPr>
      </w:pPr>
    </w:p>
    <w:p w14:paraId="177E50BC" w14:textId="77777777" w:rsidR="003D2992" w:rsidRDefault="003D2992" w:rsidP="003D2992">
      <w:pPr>
        <w:rPr>
          <w:rFonts w:ascii="Arial" w:hAnsi="Arial" w:cs="Arial"/>
          <w:color w:val="000000"/>
          <w:sz w:val="18"/>
          <w:szCs w:val="18"/>
        </w:rPr>
      </w:pP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Aschl Bodenwannenablauf WG2-ES</w:t>
      </w:r>
      <w:r>
        <w:rPr>
          <w:rFonts w:ascii="Arial" w:hAnsi="Arial" w:cs="Arial"/>
          <w:b/>
          <w:bCs/>
          <w:color w:val="005B9D"/>
          <w:sz w:val="24"/>
          <w:szCs w:val="24"/>
        </w:rPr>
        <w:t>W7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t>0</w:t>
      </w:r>
      <w:r w:rsidRPr="003D2992">
        <w:rPr>
          <w:rFonts w:ascii="Arial" w:hAnsi="Arial" w:cs="Arial"/>
          <w:b/>
          <w:bCs/>
          <w:color w:val="005B9D"/>
          <w:sz w:val="24"/>
          <w:szCs w:val="24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Oberteil fix mit Bodenwannen verschweißt, komplett aus Edelstahl rostfrei 1.4301, Rinne bzw. Wanne mittels Justierschrauben in der Höhe einstellbar, Einlaufstutzen Ø 200 mm, Ablaufkörper mit Anschlussrand, komplett herausnehmbarer Geruchsverschluss und Schmutzfangkorb aus Edelstahl, Ablauf DN 70 / </w:t>
      </w:r>
      <w:r>
        <w:rPr>
          <w:rStyle w:val="Fett"/>
          <w:rFonts w:ascii="Arial" w:hAnsi="Arial" w:cs="Arial"/>
          <w:color w:val="000000"/>
          <w:sz w:val="18"/>
          <w:szCs w:val="18"/>
        </w:rPr>
        <w:t>waagrecht</w:t>
      </w:r>
      <w:r>
        <w:rPr>
          <w:rFonts w:ascii="Arial" w:hAnsi="Arial" w:cs="Arial"/>
          <w:color w:val="000000"/>
          <w:sz w:val="18"/>
          <w:szCs w:val="18"/>
        </w:rPr>
        <w:t>, Erdungsmöglichkeit an Wanne und Unterteil, im Tauchbad gebeizt und passiviert, Ablaufleistung ca. 3,35 l/sec.</w:t>
      </w:r>
    </w:p>
    <w:p w14:paraId="63EC092C" w14:textId="77777777" w:rsidR="003D2992" w:rsidRPr="003D2992" w:rsidRDefault="003D2992" w:rsidP="003D2992">
      <w:pPr>
        <w:spacing w:after="120" w:line="240" w:lineRule="auto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b/>
          <w:bCs/>
          <w:color w:val="000000"/>
          <w:sz w:val="18"/>
          <w:szCs w:val="18"/>
          <w:lang w:eastAsia="de-AT"/>
        </w:rPr>
        <w:t>Optional:</w:t>
      </w:r>
    </w:p>
    <w:p w14:paraId="7128D295" w14:textId="77777777" w:rsidR="00675C05" w:rsidRPr="003D2992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15" w:hanging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ESKU (Klebeflansch unten)</w:t>
      </w:r>
    </w:p>
    <w:p w14:paraId="46238E5F" w14:textId="77777777" w:rsidR="00675C05" w:rsidRPr="00675C05" w:rsidRDefault="00675C05" w:rsidP="00CF44D1">
      <w:pPr>
        <w:numPr>
          <w:ilvl w:val="0"/>
          <w:numId w:val="1"/>
        </w:numPr>
        <w:spacing w:before="90" w:after="100" w:afterAutospacing="1" w:line="240" w:lineRule="auto"/>
        <w:ind w:left="30" w:hanging="30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  <w:r w:rsidRPr="003D2992">
        <w:rPr>
          <w:rFonts w:ascii="Arial" w:eastAsia="Times New Roman" w:hAnsi="Arial" w:cs="Arial"/>
          <w:color w:val="000000"/>
          <w:sz w:val="18"/>
          <w:szCs w:val="18"/>
          <w:lang w:eastAsia="de-AT"/>
        </w:rPr>
        <w:t>ESPU (Pressflansch unten)</w:t>
      </w:r>
    </w:p>
    <w:p w14:paraId="49158DEE" w14:textId="77777777" w:rsidR="007618E3" w:rsidRDefault="007618E3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7277B13" w14:textId="77777777" w:rsidR="007618E3" w:rsidRDefault="007618E3" w:rsidP="00761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de-AT"/>
        </w:rPr>
      </w:pPr>
      <w:r>
        <w:rPr>
          <w:rFonts w:ascii="Arial" w:eastAsia="Times New Roman" w:hAnsi="Arial" w:cs="Arial"/>
          <w:b/>
          <w:bCs/>
          <w:color w:val="000000"/>
          <w:lang w:val="de-DE" w:eastAsia="de-AT"/>
        </w:rPr>
        <w:t>1A Edelstahl GmbH</w:t>
      </w:r>
    </w:p>
    <w:p w14:paraId="3D8B43A5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Geisensheim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</w:t>
      </w:r>
    </w:p>
    <w:p w14:paraId="22AED3DB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4632 Pichl / Wels</w:t>
      </w:r>
    </w:p>
    <w:p w14:paraId="280233E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ÖSTERREICH</w:t>
      </w:r>
    </w:p>
    <w:p w14:paraId="778DF95C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Tel. +43 (0) 7247 / 8778 0</w:t>
      </w:r>
    </w:p>
    <w:p w14:paraId="1CA43376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Fax +43 (0) 7247 / 8778 -40</w:t>
      </w:r>
    </w:p>
    <w:p w14:paraId="62570537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E-Mail: office@aschl-edelstahl.com</w:t>
      </w:r>
    </w:p>
    <w:p w14:paraId="3F6FF688" w14:textId="77777777" w:rsidR="00675C05" w:rsidRDefault="00675C05" w:rsidP="00675C0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Website: www.aschl-edelstahl.com</w:t>
      </w:r>
    </w:p>
    <w:p w14:paraId="45519A4B" w14:textId="77777777" w:rsidR="00675C05" w:rsidRDefault="00675C05" w:rsidP="00675C05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oder gleichwertig</w:t>
      </w:r>
    </w:p>
    <w:p w14:paraId="669915BF" w14:textId="77777777" w:rsidR="003D2992" w:rsidRPr="00675C05" w:rsidRDefault="003D2992" w:rsidP="00675C05">
      <w:pPr>
        <w:spacing w:before="90" w:after="100" w:afterAutospacing="1" w:line="240" w:lineRule="auto"/>
        <w:ind w:left="15"/>
        <w:textAlignment w:val="top"/>
        <w:rPr>
          <w:rFonts w:ascii="Arial" w:eastAsia="Times New Roman" w:hAnsi="Arial" w:cs="Arial"/>
          <w:color w:val="000000"/>
          <w:sz w:val="18"/>
          <w:szCs w:val="18"/>
          <w:lang w:eastAsia="de-AT"/>
        </w:rPr>
      </w:pPr>
    </w:p>
    <w:sectPr w:rsidR="003D2992" w:rsidRPr="00675C05" w:rsidSect="00D539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2BB18F" w14:textId="77777777" w:rsidR="00C83A96" w:rsidRDefault="00C83A96" w:rsidP="00675C05">
      <w:pPr>
        <w:spacing w:after="0" w:line="240" w:lineRule="auto"/>
      </w:pPr>
      <w:r>
        <w:separator/>
      </w:r>
    </w:p>
  </w:endnote>
  <w:endnote w:type="continuationSeparator" w:id="0">
    <w:p w14:paraId="1CA4DE38" w14:textId="77777777" w:rsidR="00C83A96" w:rsidRDefault="00C83A96" w:rsidP="00675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413ED" w14:textId="77777777" w:rsidR="00352A29" w:rsidRDefault="00352A2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89BE6" w14:textId="77777777" w:rsidR="00352A29" w:rsidRDefault="00352A2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664A7" w14:textId="77777777" w:rsidR="00352A29" w:rsidRDefault="00352A2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42CD0" w14:textId="77777777" w:rsidR="00C83A96" w:rsidRDefault="00C83A96" w:rsidP="00675C05">
      <w:pPr>
        <w:spacing w:after="0" w:line="240" w:lineRule="auto"/>
      </w:pPr>
      <w:r>
        <w:separator/>
      </w:r>
    </w:p>
  </w:footnote>
  <w:footnote w:type="continuationSeparator" w:id="0">
    <w:p w14:paraId="18C68B4D" w14:textId="77777777" w:rsidR="00C83A96" w:rsidRDefault="00C83A96" w:rsidP="00675C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C8D0C3" w14:textId="77777777" w:rsidR="00352A29" w:rsidRDefault="00352A2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83419" w14:textId="77777777" w:rsidR="00675C05" w:rsidRDefault="00675C05" w:rsidP="00675C05">
    <w:pPr>
      <w:pStyle w:val="Kopfzeile"/>
    </w:pPr>
    <w:r w:rsidRPr="00675C05">
      <w:rPr>
        <w:rFonts w:ascii="Arial" w:hAnsi="Arial" w:cs="Arial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AFE3A0" w14:textId="77777777" w:rsidR="00352A29" w:rsidRDefault="00352A2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E771F"/>
    <w:multiLevelType w:val="hybridMultilevel"/>
    <w:tmpl w:val="4802D4A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46896"/>
    <w:multiLevelType w:val="multilevel"/>
    <w:tmpl w:val="1002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344FC8"/>
    <w:multiLevelType w:val="hybridMultilevel"/>
    <w:tmpl w:val="FFBA436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992"/>
    <w:rsid w:val="00074172"/>
    <w:rsid w:val="00115B44"/>
    <w:rsid w:val="002179F8"/>
    <w:rsid w:val="002749E8"/>
    <w:rsid w:val="002B482A"/>
    <w:rsid w:val="00352A29"/>
    <w:rsid w:val="003D2992"/>
    <w:rsid w:val="004A63CA"/>
    <w:rsid w:val="005C4903"/>
    <w:rsid w:val="005D5E24"/>
    <w:rsid w:val="00675C05"/>
    <w:rsid w:val="006A4421"/>
    <w:rsid w:val="006A7118"/>
    <w:rsid w:val="007618E3"/>
    <w:rsid w:val="00771997"/>
    <w:rsid w:val="007B6FD1"/>
    <w:rsid w:val="0090116D"/>
    <w:rsid w:val="00A419EA"/>
    <w:rsid w:val="00AD0DDF"/>
    <w:rsid w:val="00C1071B"/>
    <w:rsid w:val="00C83A96"/>
    <w:rsid w:val="00CC62F2"/>
    <w:rsid w:val="00CF44D1"/>
    <w:rsid w:val="00D53915"/>
    <w:rsid w:val="00D713B6"/>
    <w:rsid w:val="00E72D3A"/>
    <w:rsid w:val="00ED307E"/>
    <w:rsid w:val="00FF4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ECCF1FD"/>
  <w15:chartTrackingRefBased/>
  <w15:docId w15:val="{D5397CD3-C1A5-4D75-878F-E8D8B686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3D299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3D29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Kopfzeile">
    <w:name w:val="header"/>
    <w:basedOn w:val="Standard"/>
    <w:link w:val="Kopf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5C05"/>
  </w:style>
  <w:style w:type="paragraph" w:styleId="Fuzeile">
    <w:name w:val="footer"/>
    <w:basedOn w:val="Standard"/>
    <w:link w:val="FuzeileZchn"/>
    <w:uiPriority w:val="99"/>
    <w:unhideWhenUsed/>
    <w:rsid w:val="00675C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5C05"/>
  </w:style>
  <w:style w:type="paragraph" w:styleId="Listenabsatz">
    <w:name w:val="List Paragraph"/>
    <w:basedOn w:val="Standard"/>
    <w:uiPriority w:val="34"/>
    <w:qFormat/>
    <w:rsid w:val="00675C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59726">
          <w:marLeft w:val="3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80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1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3486">
                      <w:marLeft w:val="15"/>
                      <w:marRight w:val="0"/>
                      <w:marTop w:val="15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68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684</Words>
  <Characters>4310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Clemens Zechmeister - ASCHL GmbH</dc:creator>
  <cp:keywords/>
  <dc:description/>
  <cp:lastModifiedBy>Hedwig Aschl</cp:lastModifiedBy>
  <cp:revision>4</cp:revision>
  <dcterms:created xsi:type="dcterms:W3CDTF">2020-01-21T13:56:00Z</dcterms:created>
  <dcterms:modified xsi:type="dcterms:W3CDTF">2020-11-23T13:23:00Z</dcterms:modified>
</cp:coreProperties>
</file>