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4E5E" w14:textId="77777777" w:rsidR="004A0C67" w:rsidRDefault="004A0C67" w:rsidP="004A0C67">
      <w:pPr>
        <w:spacing w:after="120"/>
      </w:pPr>
      <w:r>
        <w:rPr>
          <w:b/>
        </w:rPr>
        <w:t>Bogen 90°-015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3B056010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BMM-90°-015</w:t>
      </w:r>
    </w:p>
    <w:p w14:paraId="58431FA6" w14:textId="746D6929" w:rsidR="004A0C67" w:rsidRPr="009300BC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"mailto:office@aschl-edelstahl.com</w:instrText>
      </w:r>
      <w:r w:rsidR="009104CB" w:rsidRPr="009104CB">
        <w:rPr>
          <w:lang w:val="en-US"/>
        </w:rPr>
        <w:instrText xml:space="preserve">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"http://www.aschl-edelstahl.com"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2221B58" w14:textId="77777777" w:rsidR="004A0C67" w:rsidRDefault="004A0C67" w:rsidP="004A0C67">
      <w:pPr>
        <w:spacing w:after="120"/>
      </w:pPr>
      <w:r>
        <w:rPr>
          <w:b/>
        </w:rPr>
        <w:t>Bogen 90°-018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17FB200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BMM-90°-018</w:t>
      </w:r>
    </w:p>
    <w:p w14:paraId="6ADC51DC" w14:textId="50AD2A4B" w:rsidR="004A0C67" w:rsidRPr="009300BC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"mailto:office@aschl-edelstahl.com"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"http://www.aschl-edelstahl.com"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13D570A" w14:textId="77777777" w:rsidR="004A0C67" w:rsidRDefault="004A0C67" w:rsidP="004A0C67">
      <w:pPr>
        <w:spacing w:after="120"/>
      </w:pPr>
      <w:r>
        <w:rPr>
          <w:b/>
        </w:rPr>
        <w:t>Bogen 90°-022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4940E6AF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BMM-90°-022</w:t>
      </w:r>
    </w:p>
    <w:p w14:paraId="59DEAF6C" w14:textId="0CA84D5D" w:rsidR="004A0C67" w:rsidRPr="009300BC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"mailto:office@aschl-edelstahl.com"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"http://www.aschl-edelstahl.com"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EFCB8FF" w14:textId="77777777" w:rsidR="004A0C67" w:rsidRDefault="004A0C67" w:rsidP="004A0C67">
      <w:pPr>
        <w:spacing w:after="120"/>
      </w:pPr>
      <w:r>
        <w:rPr>
          <w:b/>
        </w:rPr>
        <w:t>Bogen 90°-028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051E4A7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BMM-90°-028</w:t>
      </w:r>
    </w:p>
    <w:p w14:paraId="70BDC896" w14:textId="0F4F0159" w:rsidR="004A0C67" w:rsidRPr="009300BC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"mailto:office@aschl-edelstahl.com"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"http://www.aschl-edelstahl.com"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BC50E3D" w14:textId="77777777" w:rsidR="004A0C67" w:rsidRDefault="004A0C67" w:rsidP="004A0C67">
      <w:pPr>
        <w:spacing w:after="120"/>
      </w:pPr>
      <w:r>
        <w:rPr>
          <w:b/>
        </w:rPr>
        <w:t>Bogen 90°-035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1C01BCB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BMM-90°-035</w:t>
      </w:r>
    </w:p>
    <w:p w14:paraId="11F7083A" w14:textId="67FB4D89" w:rsidR="004A0C67" w:rsidRPr="009300BC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"mailto:office@aschl-edelstahl.com"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"http://www.aschl-edelstahl.com"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D034581" w14:textId="77777777" w:rsidR="004A0C67" w:rsidRDefault="004A0C67" w:rsidP="004A0C67">
      <w:pPr>
        <w:spacing w:after="120"/>
      </w:pPr>
      <w:r>
        <w:rPr>
          <w:b/>
        </w:rPr>
        <w:t>Bogen 90°-042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118E34B1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BMM-90°-042</w:t>
      </w:r>
    </w:p>
    <w:p w14:paraId="17882113" w14:textId="0AE3F810" w:rsidR="004A0C67" w:rsidRPr="009300BC" w:rsidRDefault="004A0C67" w:rsidP="004A0C67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"mailto:office@aschl-edelstahl.com"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9104CB">
        <w:fldChar w:fldCharType="begin"/>
      </w:r>
      <w:r w:rsidR="009104CB" w:rsidRPr="009104CB">
        <w:rPr>
          <w:lang w:val="en-US"/>
        </w:rPr>
        <w:instrText xml:space="preserve"> HYPERLINK "http://www.aschl-edelstahl.com" </w:instrText>
      </w:r>
      <w:r w:rsidR="009104C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9104C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C69A746" w14:textId="77777777" w:rsidR="004A0C67" w:rsidRDefault="004A0C67" w:rsidP="004A0C67">
      <w:pPr>
        <w:spacing w:after="120"/>
      </w:pPr>
      <w:r>
        <w:rPr>
          <w:b/>
        </w:rPr>
        <w:t>Bogen 90°-054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9300BC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proofErr w:type="gramStart"/>
      <w:r w:rsidRPr="004A5B92">
        <w:rPr>
          <w:lang w:val="de-DE"/>
        </w:rPr>
        <w:t>Zugelassen</w:t>
      </w:r>
      <w:proofErr w:type="gramEnd"/>
      <w:r w:rsidRPr="004A5B92">
        <w:rPr>
          <w:lang w:val="de-DE"/>
        </w:rPr>
        <w:t xml:space="preserve"> nach DVGW Standard W534 für Trinkwasseranwendungen</w:t>
      </w:r>
    </w:p>
    <w:p w14:paraId="5C430C4F" w14:textId="77777777" w:rsidR="004A0C67" w:rsidRDefault="004A0C67" w:rsidP="004A0C67">
      <w:pPr>
        <w:spacing w:after="120"/>
      </w:pPr>
      <w:r>
        <w:t>Artikel Nr.: PF-</w:t>
      </w:r>
      <w:r w:rsidR="009300BC">
        <w:t>V-</w:t>
      </w:r>
      <w:r>
        <w:t>BMM-90°-054</w:t>
      </w:r>
    </w:p>
    <w:p w14:paraId="133C1169" w14:textId="0F20A3EA" w:rsidR="00B92D0C" w:rsidRPr="009300BC" w:rsidRDefault="004A0C67" w:rsidP="009300BC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9104C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sectPr w:rsidR="00B92D0C" w:rsidRPr="009300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4A0C67"/>
    <w:rsid w:val="00770457"/>
    <w:rsid w:val="007B4E8A"/>
    <w:rsid w:val="009104CB"/>
    <w:rsid w:val="009244F0"/>
    <w:rsid w:val="009300BC"/>
    <w:rsid w:val="00D105B1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2A1E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2018-11-19T15:54:00Z</dcterms:created>
  <dcterms:modified xsi:type="dcterms:W3CDTF">2020-11-25T12:32:00Z</dcterms:modified>
</cp:coreProperties>
</file>